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B2D" w:rsidRDefault="00900BE5">
      <w:pPr>
        <w:rPr>
          <w:rFonts w:ascii="Lucida Calligraphy" w:hAnsi="Lucida Calligraphy"/>
          <w:b/>
          <w:bCs/>
          <w:sz w:val="96"/>
          <w:szCs w:val="96"/>
        </w:rPr>
      </w:pPr>
      <w:r w:rsidRPr="004702E4">
        <w:rPr>
          <w:rFonts w:ascii="Lucida Calligraphy" w:hAnsi="Lucida Calligraphy"/>
          <w:b/>
          <w:bCs/>
          <w:sz w:val="96"/>
          <w:szCs w:val="96"/>
        </w:rPr>
        <w:t xml:space="preserve">Elvis </w:t>
      </w:r>
      <w:r w:rsidR="004702E4">
        <w:rPr>
          <w:rFonts w:ascii="Lucida Calligraphy" w:hAnsi="Lucida Calligraphy"/>
          <w:b/>
          <w:bCs/>
          <w:sz w:val="96"/>
          <w:szCs w:val="96"/>
        </w:rPr>
        <w:t>Dinner</w:t>
      </w:r>
    </w:p>
    <w:p w:rsidR="004702E4" w:rsidRPr="004702E4" w:rsidRDefault="004702E4">
      <w:pPr>
        <w:rPr>
          <w:rFonts w:ascii="Lucida Calligraphy" w:hAnsi="Lucida Calligraphy"/>
          <w:b/>
          <w:bCs/>
          <w:sz w:val="40"/>
          <w:szCs w:val="40"/>
        </w:rPr>
      </w:pPr>
      <w:r w:rsidRPr="004702E4">
        <w:rPr>
          <w:rFonts w:ascii="Lucida Calligraphy" w:hAnsi="Lucida Calligraphy"/>
          <w:b/>
          <w:bCs/>
          <w:sz w:val="40"/>
          <w:szCs w:val="40"/>
        </w:rPr>
        <w:t>Appetizers: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Shrimp Cocktail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 xml:space="preserve">Crudité 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Fruit and cheese platter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 xml:space="preserve">Mixed Green Salad topped with homemade balsamic vinegarette dressing </w:t>
      </w: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40"/>
          <w:szCs w:val="40"/>
        </w:rPr>
      </w:pP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Entrée Choices:</w:t>
      </w: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NY Strip served with whipped potatoes and vegetables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Mahi Mahi served over a bed of lentils, wild rice, quinoa, topped with a mango avocado corn salsa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Chicken Francais serve</w:t>
      </w:r>
      <w:r w:rsidR="00620AFB">
        <w:rPr>
          <w:rFonts w:ascii="Lucida Calligraphy" w:hAnsi="Lucida Calligraphy"/>
          <w:b/>
          <w:bCs/>
          <w:sz w:val="32"/>
          <w:szCs w:val="32"/>
        </w:rPr>
        <w:t xml:space="preserve">d </w:t>
      </w:r>
      <w:r w:rsidRPr="004702E4">
        <w:rPr>
          <w:rFonts w:ascii="Lucida Calligraphy" w:hAnsi="Lucida Calligraphy"/>
          <w:b/>
          <w:bCs/>
          <w:sz w:val="32"/>
          <w:szCs w:val="32"/>
        </w:rPr>
        <w:t>over Linguini</w:t>
      </w:r>
    </w:p>
    <w:p w:rsidR="004702E4" w:rsidRP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4702E4" w:rsidRDefault="004702E4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 w:rsidRPr="004702E4">
        <w:rPr>
          <w:rFonts w:ascii="Lucida Calligraphy" w:hAnsi="Lucida Calligraphy"/>
          <w:b/>
          <w:bCs/>
          <w:sz w:val="32"/>
          <w:szCs w:val="32"/>
        </w:rPr>
        <w:t>Penne Ala Vodka</w:t>
      </w: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Dessert</w:t>
      </w: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Assorted Desserts</w:t>
      </w: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Coffee, tea, and soft drinks included</w:t>
      </w: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:rsidR="00620AFB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$65.00</w:t>
      </w:r>
    </w:p>
    <w:p w:rsidR="00620AFB" w:rsidRPr="004702E4" w:rsidRDefault="00620AFB" w:rsidP="004702E4">
      <w:pPr>
        <w:spacing w:after="0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Not including tax and service</w:t>
      </w:r>
    </w:p>
    <w:p w:rsidR="00900BE5" w:rsidRDefault="00900BE5"/>
    <w:sectPr w:rsidR="00900BE5" w:rsidSect="004702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C7"/>
    <w:rsid w:val="00353B2D"/>
    <w:rsid w:val="004702E4"/>
    <w:rsid w:val="00620AFB"/>
    <w:rsid w:val="00654DC7"/>
    <w:rsid w:val="009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8394"/>
  <w15:chartTrackingRefBased/>
  <w15:docId w15:val="{EF70B4FE-58F3-4313-A98B-B480C4E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90E3-E0FA-41FA-8B67-7CE09E2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1</cp:revision>
  <cp:lastPrinted>2023-01-17T19:29:00Z</cp:lastPrinted>
  <dcterms:created xsi:type="dcterms:W3CDTF">2023-01-17T17:37:00Z</dcterms:created>
  <dcterms:modified xsi:type="dcterms:W3CDTF">2023-01-17T19:34:00Z</dcterms:modified>
</cp:coreProperties>
</file>